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03B7">
      <w:pPr>
        <w:widowControl/>
        <w:jc w:val="center"/>
        <w:rPr>
          <w:rFonts w:hint="eastAsia"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2024年新建改建路段服务区营运设施设备采购及安装项目电器采购项目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20634533">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24354_WPSOffice_Level2"/>
      <w:bookmarkStart w:id="3" w:name="_Toc10395_WPSOffice_Level2"/>
      <w:bookmarkStart w:id="4" w:name="_Toc525632585"/>
      <w:bookmarkStart w:id="5" w:name="_Toc12765"/>
      <w:bookmarkStart w:id="6" w:name="_Toc4489_WPSOffice_Level2"/>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2024年新建改建路段服务区营运设施设备采购及安装项目电器采购项目。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：2024年新建改建路段服务区营运设施设备采购及安装项目电器采购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8128_WPSOffice_Level2"/>
      <w:bookmarkStart w:id="10" w:name="_Toc18453"/>
      <w:bookmarkStart w:id="11" w:name="_Toc18367_WPSOffice_Level2"/>
      <w:bookmarkStart w:id="12" w:name="_Toc10274"/>
      <w:bookmarkStart w:id="13" w:name="_Toc23266_WPSOffice_Level2"/>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 </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65</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2379_WPSOffice_Level2"/>
      <w:bookmarkStart w:id="19" w:name="_Toc1622_WPSOffice_Level2"/>
      <w:bookmarkStart w:id="20" w:name="_Toc525632587"/>
      <w:bookmarkStart w:id="21" w:name="_Toc3714"/>
      <w:bookmarkStart w:id="22" w:name="_Toc6388"/>
      <w:bookmarkStart w:id="23" w:name="_Toc29516_WPSOffice_Level2"/>
      <w:bookmarkStart w:id="24" w:name="_Toc31673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40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电器</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5666_WPSOffice_Level2"/>
      <w:bookmarkStart w:id="26" w:name="_Toc4751"/>
      <w:bookmarkStart w:id="27" w:name="_Toc2996_WPSOffice_Level2"/>
      <w:bookmarkStart w:id="28" w:name="_Toc525632588"/>
      <w:bookmarkStart w:id="29" w:name="_Toc4109_WPSOffice_Level2"/>
      <w:bookmarkStart w:id="30" w:name="_Toc1994"/>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23</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13000元（大写：壹万叁仟元整）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电器</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0572_WPSOffice_Level2"/>
      <w:bookmarkStart w:id="37" w:name="_Toc8501"/>
      <w:bookmarkStart w:id="38" w:name="_Toc14943_WPSOffice_Level2"/>
      <w:bookmarkStart w:id="39" w:name="_Toc26829"/>
      <w:bookmarkStart w:id="40" w:name="_Toc28571_WPSOffice_Level2"/>
      <w:bookmarkStart w:id="41" w:name="_Toc321_WPSOffice_Level2"/>
      <w:bookmarkStart w:id="42" w:name="_Toc52563259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9501"/>
      <w:bookmarkStart w:id="46" w:name="_Toc16069"/>
      <w:bookmarkStart w:id="47" w:name="_Toc26656928"/>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人民币65万元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保证金的金额：人民币</w:t>
            </w:r>
            <w:r>
              <w:rPr>
                <w:rFonts w:hint="eastAsia" w:ascii="宋体" w:hAnsi="宋体" w:eastAsia="宋体" w:cs="宋体"/>
                <w:b/>
                <w:bCs/>
                <w:sz w:val="22"/>
                <w:szCs w:val="22"/>
                <w:highlight w:val="yellow"/>
                <w:u w:val="single"/>
                <w:lang w:val="en-US" w:eastAsia="zh-CN"/>
              </w:rPr>
              <w:t>13000元。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后期供应的电器</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26656938"/>
            <w:bookmarkStart w:id="51" w:name="_Toc9067720"/>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至少提供1个自2021年1月1日以来，单项合同额不低于40万元的电器供应合同业绩（每个业绩至少提供一张该项目的增值税发票或收到业主转账的收款凭证）。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26656988"/>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103D86D5">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4847"/>
      <w:bookmarkStart w:id="64" w:name="_Toc457482536"/>
      <w:bookmarkStart w:id="65" w:name="_Toc447808662"/>
      <w:bookmarkStart w:id="66" w:name="_Toc152042304"/>
      <w:bookmarkStart w:id="67" w:name="_Toc152045528"/>
      <w:bookmarkStart w:id="68" w:name="_Toc3834"/>
      <w:bookmarkStart w:id="69" w:name="_Toc144974496"/>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6A2CA69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501085A1">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75A0155D">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46CBF5F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日以来（以合同签订时间为准），除供应商资审条件要求的业绩得20分，近三年来具有40万及以上的电器材料供应的业绩，每多提供一个业绩得5分，满分40分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4C83AAF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0EC54AB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w:t>
            </w:r>
            <w:bookmarkStart w:id="173" w:name="_GoBack"/>
            <w:bookmarkEnd w:id="173"/>
            <w:r>
              <w:rPr>
                <w:rFonts w:hint="eastAsia" w:ascii="宋体" w:hAnsi="宋体" w:eastAsia="宋体" w:cs="宋体"/>
                <w:highlight w:val="none"/>
                <w:lang w:val="en-US" w:eastAsia="zh-CN"/>
              </w:rPr>
              <w:t>关键页的扫描件；</w:t>
            </w:r>
          </w:p>
          <w:p w14:paraId="437A313F">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3C658C6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51AF55B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5FB8304D">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7DB0377A">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1A6E1365">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41411A79">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16B854F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197ADD7B">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4493B69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51D7361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2973" w:type="pct"/>
            <w:vAlign w:val="center"/>
          </w:tcPr>
          <w:p w14:paraId="04C7E33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2647E210">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1、</w:t>
            </w:r>
            <w:r>
              <w:rPr>
                <w:rFonts w:hint="eastAsia" w:ascii="宋体" w:hAnsi="宋体" w:eastAsia="宋体" w:cs="宋体"/>
                <w:color w:val="auto"/>
                <w:highlight w:val="yellow"/>
                <w:lang w:eastAsia="zh-CN"/>
              </w:rPr>
              <w:t>碎纸机</w:t>
            </w:r>
            <w:r>
              <w:rPr>
                <w:rFonts w:hint="eastAsia" w:ascii="宋体" w:hAnsi="宋体" w:eastAsia="宋体" w:cs="宋体"/>
                <w:color w:val="auto"/>
                <w:highlight w:val="yellow"/>
                <w:lang w:val="en-US" w:eastAsia="zh-CN"/>
              </w:rPr>
              <w:t>产品获国家保密测评中心涉密产品资质认证；</w:t>
            </w:r>
          </w:p>
          <w:p w14:paraId="7A092B5A">
            <w:pPr>
              <w:keepNext w:val="0"/>
              <w:keepLines w:val="0"/>
              <w:numPr>
                <w:ilvl w:val="0"/>
                <w:numId w:val="0"/>
              </w:numPr>
              <w:suppressLineNumbers w:val="0"/>
              <w:spacing w:before="0" w:beforeAutospacing="0" w:after="0" w:afterAutospacing="0"/>
              <w:ind w:left="0" w:right="0" w:firstLine="210" w:firstLineChars="100"/>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2、</w:t>
            </w:r>
            <w:r>
              <w:rPr>
                <w:rFonts w:hint="eastAsia"/>
                <w:highlight w:val="yellow"/>
                <w:lang w:val="en-US" w:eastAsia="zh-CN"/>
              </w:rPr>
              <w:t>台式电脑、电视、油烟机产品</w:t>
            </w:r>
            <w:r>
              <w:rPr>
                <w:rFonts w:hint="eastAsia" w:ascii="宋体" w:hAnsi="宋体" w:eastAsia="宋体" w:cs="宋体"/>
                <w:color w:val="auto"/>
                <w:highlight w:val="yellow"/>
                <w:lang w:val="en-US" w:eastAsia="zh-CN"/>
              </w:rPr>
              <w:t>具有检测报告、合格证（每提供一个产品得2分）；</w:t>
            </w:r>
          </w:p>
          <w:p w14:paraId="432394EB">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highlight w:val="yellow"/>
                <w:lang w:val="en-US" w:eastAsia="zh-CN"/>
              </w:rPr>
              <w:t>以上资料</w:t>
            </w:r>
            <w:r>
              <w:rPr>
                <w:rFonts w:hint="eastAsia" w:ascii="宋体" w:hAnsi="宋体" w:eastAsia="宋体" w:cs="宋体"/>
                <w:color w:val="auto"/>
                <w:kern w:val="0"/>
                <w:sz w:val="21"/>
                <w:szCs w:val="21"/>
                <w:highlight w:val="yellow"/>
                <w:u w:val="none"/>
                <w:lang w:val="en-US" w:eastAsia="zh-CN" w:bidi="ar"/>
              </w:rPr>
              <w:t>每提供1个得6分，总分12分。提供报告、证书扫描件，未提供或提供材料不符合要求的不得分。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2F03BB8D">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2882970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683DE6C3">
      <w:pPr>
        <w:bidi w:val="0"/>
        <w:rPr>
          <w:rFonts w:hint="eastAsia"/>
          <w:lang w:val="en-US" w:eastAsia="zh-CN"/>
        </w:rPr>
      </w:pPr>
    </w:p>
    <w:p w14:paraId="1C5E5958">
      <w:pPr>
        <w:bidi w:val="0"/>
        <w:rPr>
          <w:rFonts w:hint="eastAsia"/>
          <w:lang w:val="en-US" w:eastAsia="zh-CN"/>
        </w:rPr>
      </w:pPr>
    </w:p>
    <w:p w14:paraId="368157B3">
      <w:pPr>
        <w:bidi w:val="0"/>
        <w:rPr>
          <w:rFonts w:hint="eastAsia"/>
          <w:lang w:val="en-US" w:eastAsia="zh-CN"/>
        </w:rPr>
      </w:pPr>
    </w:p>
    <w:p w14:paraId="6F69B5A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047ABC66">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涉及电器材料复试费用均由供应商承担，抽检频率和批次按国家、行业标准或甲方要求执行。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4.电器材料须在包装外壁醒目位置及材料上永久性标示生产厂家、生产批次、品牌标志、规格型号、唯一性可追溯性编码标识（如二维码）等信息。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5.电器材料供货进度应满足采购人工程进度分批次实施的安排和要求，中标人应充分理解并全力配合采购人的电器材料采购、进场工作，并承担因送货次数增加而引起的运输成本增加等相应风险。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电器材料质量负总责，材料进场应按程序履行报验、交接手续；因电器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0484_WPSOffice_Level1"/>
      <w:bookmarkStart w:id="74" w:name="_Toc29687_WPSOffice_Level1"/>
      <w:bookmarkStart w:id="75" w:name="_Toc17394_WPSOffice_Level1"/>
      <w:bookmarkStart w:id="76" w:name="_Toc1914_WPSOffice_Level1"/>
      <w:bookmarkStart w:id="77" w:name="_Toc3204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F602C87">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3545_WPSOffice_Level1"/>
      <w:bookmarkStart w:id="90" w:name="_Toc31445_WPSOffice_Level1"/>
      <w:bookmarkStart w:id="91" w:name="_Toc10436_WPSOffice_Level1"/>
      <w:bookmarkStart w:id="92" w:name="_Toc25920_WPSOffice_Level1"/>
      <w:bookmarkStart w:id="93" w:name="_Toc27812_WPSOffice_Level1"/>
      <w:bookmarkStart w:id="94" w:name="_Toc2376"/>
      <w:bookmarkStart w:id="95" w:name="_Toc22815_WPSOffice_Level1"/>
      <w:bookmarkStart w:id="96" w:name="_Toc7738_WPSOffice_Level1"/>
      <w:bookmarkStart w:id="97" w:name="_Toc8790"/>
      <w:bookmarkStart w:id="98" w:name="_Toc23012"/>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19004_WPSOffice_Level1"/>
      <w:bookmarkStart w:id="102" w:name="_Toc23822_WPSOffice_Level1"/>
      <w:bookmarkStart w:id="103" w:name="_Toc18547_WPSOffice_Level1"/>
      <w:bookmarkStart w:id="104" w:name="_Toc18163"/>
      <w:bookmarkStart w:id="105" w:name="_Toc3772_WPSOffice_Level1"/>
      <w:bookmarkStart w:id="106" w:name="_Toc14534_WPSOffice_Level1"/>
      <w:bookmarkStart w:id="107" w:name="_Toc1452_WPSOffice_Level1"/>
      <w:bookmarkStart w:id="108" w:name="_Toc28307"/>
      <w:bookmarkStart w:id="109" w:name="_Toc25691"/>
      <w:bookmarkStart w:id="110" w:name="_Toc5072_WPSOffice_Level1"/>
      <w:bookmarkStart w:id="111" w:name="_Toc23763"/>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9267_WPSOffice_Level1"/>
      <w:bookmarkStart w:id="113" w:name="_Toc11841_WPSOffice_Level1"/>
      <w:bookmarkStart w:id="114" w:name="_Toc3893_WPSOffice_Level1"/>
      <w:bookmarkStart w:id="115" w:name="_Toc10796"/>
      <w:bookmarkStart w:id="116" w:name="_Toc9011_WPSOffice_Level1"/>
      <w:bookmarkStart w:id="117" w:name="_Toc14563"/>
      <w:bookmarkStart w:id="118" w:name="_Toc5403_WPSOffice_Level1"/>
      <w:bookmarkStart w:id="119" w:name="_Toc30712_WPSOffice_Level1"/>
      <w:bookmarkStart w:id="120" w:name="_Toc12019_WPSOffice_Level1"/>
      <w:bookmarkStart w:id="121" w:name="_Toc15708"/>
      <w:bookmarkStart w:id="122" w:name="_Toc10794"/>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28454_WPSOffice_Level1"/>
      <w:bookmarkStart w:id="124" w:name="_Toc25543_WPSOffice_Level1"/>
      <w:bookmarkStart w:id="125" w:name="_Toc7003_WPSOffice_Level1"/>
      <w:bookmarkStart w:id="126" w:name="_Toc24841"/>
      <w:bookmarkStart w:id="127" w:name="_Toc18092"/>
      <w:bookmarkStart w:id="128" w:name="_Toc20479"/>
      <w:bookmarkStart w:id="129" w:name="_Toc25735"/>
      <w:bookmarkStart w:id="130" w:name="_Toc1483_WPSOffice_Level1"/>
      <w:bookmarkStart w:id="131" w:name="_Toc2048_WPSOffice_Level1"/>
      <w:bookmarkStart w:id="132" w:name="_Toc23493_WPSOffice_Level1"/>
      <w:bookmarkStart w:id="133" w:name="_Toc24999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26624"/>
      <w:bookmarkStart w:id="136" w:name="_Toc3653"/>
      <w:bookmarkStart w:id="137" w:name="_Toc15767_WPSOffice_Level1"/>
      <w:bookmarkStart w:id="138" w:name="_Toc12998"/>
      <w:bookmarkStart w:id="139" w:name="_Toc7540_WPSOffice_Level1"/>
      <w:bookmarkStart w:id="140" w:name="_Toc21078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16609_WPSOffice_Level2"/>
      <w:bookmarkStart w:id="142" w:name="_Toc4794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13165_WPSOffice_Level1"/>
      <w:bookmarkStart w:id="144" w:name="_Toc8565"/>
      <w:bookmarkStart w:id="145" w:name="_Toc2428_WPSOffice_Level1"/>
      <w:bookmarkStart w:id="146" w:name="_Toc15887_WPSOffice_Level1"/>
      <w:bookmarkStart w:id="147" w:name="_Toc8419_WPSOffice_Level1"/>
      <w:bookmarkStart w:id="148" w:name="_Toc7110_WPSOffice_Level1"/>
      <w:bookmarkStart w:id="149" w:name="_Toc22303_WPSOffice_Level1"/>
      <w:bookmarkStart w:id="150" w:name="_Toc15802_WPSOffice_Level1"/>
      <w:bookmarkStart w:id="151" w:name="_Toc19130"/>
      <w:bookmarkStart w:id="152" w:name="_Toc23493"/>
      <w:bookmarkStart w:id="153"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157B2B94">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17"/>
      <w:bookmarkStart w:id="156" w:name="_Toc116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3F7BDAFA">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5B24DF3B">
      <w:pPr>
        <w:rPr>
          <w:rFonts w:hint="default"/>
          <w:lang w:val="en-US" w:eastAsia="zh-CN"/>
        </w:rPr>
      </w:pP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7"/>
      </w:pPr>
    </w:p>
    <w:p w14:paraId="2AAFFD7E">
      <w:pPr>
        <w:spacing w:line="400" w:lineRule="atLeast"/>
        <w:jc w:val="left"/>
        <w:rPr>
          <w:rFonts w:ascii="Times New Roman" w:hAnsi="Times New Roman" w:cs="Times New Roman"/>
          <w:sz w:val="24"/>
          <w:szCs w:val="28"/>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24269_WPSOffice_Level1"/>
      <w:bookmarkStart w:id="159" w:name="_Toc30031_WPSOffice_Level1"/>
      <w:bookmarkStart w:id="160" w:name="_Toc8703"/>
      <w:bookmarkStart w:id="161" w:name="_Toc15092"/>
      <w:bookmarkStart w:id="162" w:name="_Toc1924"/>
      <w:bookmarkStart w:id="163" w:name="_Toc29399_WPSOffice_Level1"/>
      <w:bookmarkStart w:id="164" w:name="_Toc18312_WPSOffice_Level1"/>
      <w:bookmarkStart w:id="165" w:name="_Toc23583"/>
      <w:bookmarkStart w:id="166" w:name="_Toc29968"/>
      <w:bookmarkStart w:id="167" w:name="_Toc2765_WPSOffice_Level1"/>
      <w:bookmarkStart w:id="168" w:name="_Toc1687_WPSOffice_Level1"/>
      <w:bookmarkStart w:id="169" w:name="_Toc11805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272486050"/>
      <w:bookmarkStart w:id="171" w:name="_Toc16249044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电器采购项目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涉及电器检测复试费用均由供应商承担，抽检频率和批次按国家、行业标准或甲方要求执行。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4.电器须在包装外壁醒目位置及卷材上永久性标示生产厂家、生产批次、品牌标志、规格型号、唯一性可追溯性编码标识（如二维码）等信息。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5.电器供货进度应满足采购人工程进度分批次实施的安排和要求，中标人应充分理解并全力配合采购人的电器采购、进场工作，并承担因送货次数增加而引起的运输成本增加等相应风险。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电器质量负总责，材料进场应按程序履行报验、交接手续；因电器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106C0A"/>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BE4015B"/>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7D6552"/>
    <w:rsid w:val="119C482A"/>
    <w:rsid w:val="11DF30C9"/>
    <w:rsid w:val="11F528ED"/>
    <w:rsid w:val="129325F3"/>
    <w:rsid w:val="12983425"/>
    <w:rsid w:val="12FA3B2F"/>
    <w:rsid w:val="13431F92"/>
    <w:rsid w:val="13955E86"/>
    <w:rsid w:val="13C13BEB"/>
    <w:rsid w:val="13D604FC"/>
    <w:rsid w:val="13E11194"/>
    <w:rsid w:val="13EC1865"/>
    <w:rsid w:val="144A391D"/>
    <w:rsid w:val="149D2EE2"/>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0744B7"/>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656218"/>
    <w:rsid w:val="2C9C2F72"/>
    <w:rsid w:val="2C9E534E"/>
    <w:rsid w:val="2CAF3EBD"/>
    <w:rsid w:val="2CC15D7F"/>
    <w:rsid w:val="2CE83322"/>
    <w:rsid w:val="2D141CF6"/>
    <w:rsid w:val="2D502872"/>
    <w:rsid w:val="2D764930"/>
    <w:rsid w:val="2D984126"/>
    <w:rsid w:val="2DB31BE6"/>
    <w:rsid w:val="2DBE22D5"/>
    <w:rsid w:val="2E0A4375"/>
    <w:rsid w:val="2E0C3040"/>
    <w:rsid w:val="2E0D52BF"/>
    <w:rsid w:val="2E35623B"/>
    <w:rsid w:val="2E4E3659"/>
    <w:rsid w:val="2E6740D2"/>
    <w:rsid w:val="2E9B0AE6"/>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F76FD"/>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45976"/>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AF077C"/>
    <w:rsid w:val="49BB5BEF"/>
    <w:rsid w:val="49E550B8"/>
    <w:rsid w:val="4A304D72"/>
    <w:rsid w:val="4ADA08DD"/>
    <w:rsid w:val="4AF53CDA"/>
    <w:rsid w:val="4B115E73"/>
    <w:rsid w:val="4B302190"/>
    <w:rsid w:val="4B4B4D50"/>
    <w:rsid w:val="4B920BD1"/>
    <w:rsid w:val="4BCD1E1A"/>
    <w:rsid w:val="4C0D05F0"/>
    <w:rsid w:val="4C4D68A6"/>
    <w:rsid w:val="4C5B1CC0"/>
    <w:rsid w:val="4C6063F0"/>
    <w:rsid w:val="4CE06773"/>
    <w:rsid w:val="4D031C9B"/>
    <w:rsid w:val="4D1B39BE"/>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8B7434"/>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6C7F5A"/>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A54E5D"/>
    <w:rsid w:val="66B21CD0"/>
    <w:rsid w:val="66E872A7"/>
    <w:rsid w:val="676E5CC7"/>
    <w:rsid w:val="67E14BAB"/>
    <w:rsid w:val="67EE0AE5"/>
    <w:rsid w:val="67F71E56"/>
    <w:rsid w:val="68155CD8"/>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A31923"/>
    <w:rsid w:val="6FC83DE4"/>
    <w:rsid w:val="6FD9651F"/>
    <w:rsid w:val="6FDB7D0C"/>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3221CE"/>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16E72"/>
    <w:rsid w:val="783E7867"/>
    <w:rsid w:val="7846297D"/>
    <w:rsid w:val="7859644F"/>
    <w:rsid w:val="78941235"/>
    <w:rsid w:val="78B13B95"/>
    <w:rsid w:val="78E40FA3"/>
    <w:rsid w:val="791E0B39"/>
    <w:rsid w:val="79487052"/>
    <w:rsid w:val="79586707"/>
    <w:rsid w:val="79941F77"/>
    <w:rsid w:val="79BE0C60"/>
    <w:rsid w:val="79E06FD9"/>
    <w:rsid w:val="79F006ED"/>
    <w:rsid w:val="7A2B3BCE"/>
    <w:rsid w:val="7A7430CC"/>
    <w:rsid w:val="7ABA399D"/>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B852BB"/>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22092</Words>
  <Characters>23184</Characters>
  <Lines>1</Lines>
  <Paragraphs>1</Paragraphs>
  <TotalTime>14</TotalTime>
  <ScaleCrop>false</ScaleCrop>
  <LinksUpToDate>false</LinksUpToDate>
  <CharactersWithSpaces>25727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2024-09-02T06:16:00Z</cp:lastPrinted>
  <dcterms:modified xsi:type="dcterms:W3CDTF">2024-09-23T07:29:36Z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