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41270">
      <w:pPr>
        <w:spacing w:line="560" w:lineRule="exact"/>
        <w:ind w:firstLine="640" w:firstLineChars="20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</w:p>
    <w:p w14:paraId="7A34A68F">
      <w:pPr>
        <w:spacing w:line="56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 w14:paraId="22B5D3F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4" w:name="_GoBack"/>
      <w:r>
        <w:rPr>
          <w:rFonts w:hint="eastAsia" w:ascii="方正小标宋简体" w:eastAsia="方正小标宋简体"/>
          <w:sz w:val="44"/>
          <w:szCs w:val="44"/>
        </w:rPr>
        <w:t>采购需求及清单</w:t>
      </w:r>
    </w:p>
    <w:bookmarkEnd w:id="4"/>
    <w:p w14:paraId="5A5F27B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0ACB52B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一、采购清单及技术参数要求</w:t>
      </w:r>
    </w:p>
    <w:tbl>
      <w:tblPr>
        <w:tblStyle w:val="12"/>
        <w:tblW w:w="8647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992"/>
        <w:gridCol w:w="4253"/>
        <w:gridCol w:w="1559"/>
      </w:tblGrid>
      <w:tr w14:paraId="427BB6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43" w:type="dxa"/>
            <w:vAlign w:val="center"/>
          </w:tcPr>
          <w:p w14:paraId="1008D0D6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品目及明细</w:t>
            </w:r>
          </w:p>
        </w:tc>
        <w:tc>
          <w:tcPr>
            <w:tcW w:w="992" w:type="dxa"/>
            <w:vAlign w:val="center"/>
          </w:tcPr>
          <w:p w14:paraId="38F43171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数量</w:t>
            </w:r>
          </w:p>
        </w:tc>
        <w:tc>
          <w:tcPr>
            <w:tcW w:w="4253" w:type="dxa"/>
            <w:vAlign w:val="center"/>
          </w:tcPr>
          <w:p w14:paraId="6EE376DD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面料成份及工艺要求</w:t>
            </w:r>
          </w:p>
        </w:tc>
        <w:tc>
          <w:tcPr>
            <w:tcW w:w="1559" w:type="dxa"/>
            <w:vAlign w:val="center"/>
          </w:tcPr>
          <w:p w14:paraId="059E0B4A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备注</w:t>
            </w:r>
          </w:p>
        </w:tc>
      </w:tr>
      <w:tr w14:paraId="39D42F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585E353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bookmarkStart w:id="0" w:name="OLE_LINK5"/>
            <w:r>
              <w:rPr>
                <w:rFonts w:hint="eastAsia" w:ascii="Times New Roman" w:hAnsi="Times New Roman" w:cs="Times New Roman"/>
                <w:lang w:val="en-US" w:eastAsia="zh-CN"/>
              </w:rPr>
              <w:t>男式</w:t>
            </w:r>
            <w:r>
              <w:rPr>
                <w:rFonts w:hint="eastAsia" w:ascii="Times New Roman" w:hAnsi="Times New Roman" w:cs="Times New Roman"/>
              </w:rPr>
              <w:t>大衣</w:t>
            </w:r>
            <w:bookmarkEnd w:id="0"/>
          </w:p>
        </w:tc>
        <w:tc>
          <w:tcPr>
            <w:tcW w:w="992" w:type="dxa"/>
            <w:vAlign w:val="center"/>
          </w:tcPr>
          <w:p w14:paraId="0772B1B5">
            <w:pPr>
              <w:snapToGrid w:val="0"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212</w:t>
            </w:r>
            <w:r>
              <w:rPr>
                <w:rFonts w:hint="eastAsia" w:ascii="Times New Roman" w:hAnsi="Times New Roman" w:cs="Times New Roman"/>
              </w:rPr>
              <w:t>件</w:t>
            </w:r>
          </w:p>
        </w:tc>
        <w:tc>
          <w:tcPr>
            <w:tcW w:w="4253" w:type="dxa"/>
            <w:vAlign w:val="center"/>
          </w:tcPr>
          <w:p w14:paraId="3F446EED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</w:rPr>
            </w:pPr>
            <w:bookmarkStart w:id="1" w:name="OLE_LINK14"/>
            <w:r>
              <w:rPr>
                <w:rFonts w:hint="eastAsia" w:ascii="Times New Roman" w:hAnsi="Times New Roman" w:eastAsia="宋体" w:cs="Times New Roman"/>
              </w:rPr>
              <w:t>深色；</w:t>
            </w:r>
          </w:p>
          <w:p w14:paraId="353A7A3D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面料成份：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宋体" w:cs="Times New Roman"/>
              </w:rPr>
              <w:t>%以上羊毛；</w:t>
            </w:r>
          </w:p>
          <w:p w14:paraId="1D8EFF08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面料：进口面料或知名服装品牌自有面料；</w:t>
            </w:r>
          </w:p>
          <w:p w14:paraId="4819E425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高档辅料；</w:t>
            </w:r>
          </w:p>
          <w:p w14:paraId="5107585E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版型·线条流畅·挺括·轻柔</w:t>
            </w:r>
            <w:bookmarkEnd w:id="1"/>
          </w:p>
        </w:tc>
        <w:tc>
          <w:tcPr>
            <w:tcW w:w="1559" w:type="dxa"/>
            <w:vAlign w:val="center"/>
          </w:tcPr>
          <w:p w14:paraId="501B98E1">
            <w:pPr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1件/人</w:t>
            </w:r>
          </w:p>
        </w:tc>
      </w:tr>
      <w:tr w14:paraId="7DDA8C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843" w:type="dxa"/>
            <w:vAlign w:val="center"/>
          </w:tcPr>
          <w:p w14:paraId="68A5DFEB">
            <w:pPr>
              <w:snapToGrid w:val="0"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男式</w:t>
            </w:r>
            <w:r>
              <w:rPr>
                <w:rFonts w:hint="eastAsia" w:ascii="Times New Roman" w:hAnsi="Times New Roman" w:cs="Times New Roman"/>
              </w:rPr>
              <w:t>长袖衬衫</w:t>
            </w:r>
          </w:p>
        </w:tc>
        <w:tc>
          <w:tcPr>
            <w:tcW w:w="992" w:type="dxa"/>
            <w:vAlign w:val="center"/>
          </w:tcPr>
          <w:p w14:paraId="2A555E08">
            <w:pPr>
              <w:snapToGrid w:val="0"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212</w:t>
            </w:r>
            <w:r>
              <w:rPr>
                <w:rFonts w:hint="eastAsia" w:ascii="Times New Roman" w:hAnsi="Times New Roman" w:cs="Times New Roman"/>
              </w:rPr>
              <w:t>件</w:t>
            </w:r>
          </w:p>
        </w:tc>
        <w:tc>
          <w:tcPr>
            <w:tcW w:w="4253" w:type="dxa"/>
            <w:vAlign w:val="center"/>
          </w:tcPr>
          <w:p w14:paraId="6FB16402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白色、浅蓝色；</w:t>
            </w:r>
          </w:p>
          <w:p w14:paraId="5EF86C40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面料成份：100%棉或雪纺面料</w:t>
            </w:r>
          </w:p>
          <w:p w14:paraId="1151FA63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成衣免烫，免烫等级≥3.5级</w:t>
            </w:r>
          </w:p>
          <w:p w14:paraId="201B29C6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抗皱防缩，缝制要求符合现行国家标准一等品</w:t>
            </w:r>
          </w:p>
        </w:tc>
        <w:tc>
          <w:tcPr>
            <w:tcW w:w="1559" w:type="dxa"/>
            <w:vAlign w:val="center"/>
          </w:tcPr>
          <w:p w14:paraId="4A36136B">
            <w:pPr>
              <w:snapToGrid w:val="0"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1件/人</w:t>
            </w:r>
          </w:p>
        </w:tc>
      </w:tr>
      <w:tr w14:paraId="4DFBBA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843" w:type="dxa"/>
            <w:vAlign w:val="center"/>
          </w:tcPr>
          <w:p w14:paraId="76CAFFD0">
            <w:pPr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男式冲锋衣</w:t>
            </w:r>
          </w:p>
        </w:tc>
        <w:tc>
          <w:tcPr>
            <w:tcW w:w="992" w:type="dxa"/>
            <w:vAlign w:val="center"/>
          </w:tcPr>
          <w:p w14:paraId="546FA195">
            <w:pPr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212件</w:t>
            </w:r>
          </w:p>
        </w:tc>
        <w:tc>
          <w:tcPr>
            <w:tcW w:w="4253" w:type="dxa"/>
            <w:vAlign w:val="center"/>
          </w:tcPr>
          <w:p w14:paraId="01B21879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</w:rPr>
            </w:pPr>
            <w:bookmarkStart w:id="2" w:name="OLE_LINK13"/>
            <w:r>
              <w:rPr>
                <w:rFonts w:hint="eastAsia" w:ascii="Times New Roman" w:hAnsi="Times New Roman" w:eastAsia="宋体" w:cs="Times New Roman"/>
              </w:rPr>
              <w:t>深色；</w:t>
            </w:r>
          </w:p>
          <w:p w14:paraId="21ADE97A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面料成份：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  <w:p w14:paraId="1A11FF6F">
            <w:pPr>
              <w:pStyle w:val="10"/>
              <w:tabs>
                <w:tab w:val="left" w:pos="1176"/>
              </w:tabs>
              <w:snapToGrid w:val="0"/>
              <w:spacing w:after="0" w:line="300" w:lineRule="exact"/>
              <w:ind w:left="0" w:leftChars="0" w:firstLine="0" w:firstLineChars="0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面料：进口面料或知名服装品牌自有面料；</w:t>
            </w:r>
          </w:p>
          <w:p w14:paraId="318AD8BC">
            <w:pPr>
              <w:pStyle w:val="10"/>
              <w:tabs>
                <w:tab w:val="left" w:pos="1176"/>
              </w:tabs>
              <w:snapToGrid w:val="0"/>
              <w:spacing w:after="0" w:line="300" w:lineRule="exact"/>
              <w:ind w:left="0" w:leftChars="0" w:firstLine="0" w:firstLineChars="0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高档辅料；</w:t>
            </w:r>
          </w:p>
          <w:p w14:paraId="4DE69F11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缝制要求符合现行国家标准一等品</w:t>
            </w:r>
            <w:bookmarkEnd w:id="2"/>
          </w:p>
        </w:tc>
        <w:tc>
          <w:tcPr>
            <w:tcW w:w="1559" w:type="dxa"/>
            <w:vAlign w:val="center"/>
          </w:tcPr>
          <w:p w14:paraId="02DDCD7E">
            <w:pPr>
              <w:snapToGrid w:val="0"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件</w:t>
            </w:r>
            <w:r>
              <w:rPr>
                <w:rFonts w:hint="eastAsia" w:ascii="Times New Roman" w:hAnsi="Times New Roman" w:cs="Times New Roman"/>
              </w:rPr>
              <w:t>/人</w:t>
            </w:r>
          </w:p>
        </w:tc>
      </w:tr>
      <w:tr w14:paraId="714DBE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843" w:type="dxa"/>
            <w:vAlign w:val="center"/>
          </w:tcPr>
          <w:p w14:paraId="7C46BB85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女式冲锋衣</w:t>
            </w:r>
          </w:p>
        </w:tc>
        <w:tc>
          <w:tcPr>
            <w:tcW w:w="992" w:type="dxa"/>
            <w:vAlign w:val="center"/>
          </w:tcPr>
          <w:p w14:paraId="0051B10A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32件</w:t>
            </w:r>
          </w:p>
        </w:tc>
        <w:tc>
          <w:tcPr>
            <w:tcW w:w="4253" w:type="dxa"/>
            <w:vAlign w:val="center"/>
          </w:tcPr>
          <w:p w14:paraId="20C4745D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  <w:highlight w:val="none"/>
              </w:rPr>
            </w:pPr>
            <w:bookmarkStart w:id="3" w:name="OLE_LINK15"/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浅色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；</w:t>
            </w:r>
          </w:p>
          <w:p w14:paraId="3B957C05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面料成份：</w:t>
            </w:r>
            <w:r>
              <w:rPr>
                <w:rFonts w:ascii="Times New Roman" w:hAnsi="Times New Roman" w:eastAsia="宋体" w:cs="Times New Roman"/>
                <w:highlight w:val="none"/>
              </w:rPr>
              <w:t xml:space="preserve"> </w:t>
            </w:r>
          </w:p>
          <w:p w14:paraId="36A90C92">
            <w:pPr>
              <w:pStyle w:val="10"/>
              <w:tabs>
                <w:tab w:val="left" w:pos="1176"/>
              </w:tabs>
              <w:snapToGrid w:val="0"/>
              <w:spacing w:after="0" w:line="300" w:lineRule="exact"/>
              <w:ind w:left="0" w:leftChars="0" w:firstLine="0" w:firstLineChars="0"/>
              <w:rPr>
                <w:rFonts w:ascii="Times New Roman" w:hAnsi="Times New Roman" w:eastAsia="宋体" w:cs="Times New Roman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面料：进口面料或知名服装品牌自有面料；</w:t>
            </w:r>
          </w:p>
          <w:p w14:paraId="084E68DE">
            <w:pPr>
              <w:pStyle w:val="10"/>
              <w:tabs>
                <w:tab w:val="left" w:pos="1176"/>
              </w:tabs>
              <w:snapToGrid w:val="0"/>
              <w:spacing w:after="0" w:line="300" w:lineRule="exact"/>
              <w:ind w:left="0" w:leftChars="0" w:firstLine="0" w:firstLineChars="0"/>
              <w:rPr>
                <w:rFonts w:ascii="Times New Roman" w:hAnsi="Times New Roman" w:eastAsia="宋体" w:cs="Times New Roman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高档辅料；</w:t>
            </w:r>
          </w:p>
          <w:p w14:paraId="26ED100B">
            <w:pPr>
              <w:snapToGrid w:val="0"/>
              <w:spacing w:line="300" w:lineRule="exac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缝制要求符合现行国家标准一等品</w:t>
            </w:r>
            <w:bookmarkEnd w:id="3"/>
          </w:p>
        </w:tc>
        <w:tc>
          <w:tcPr>
            <w:tcW w:w="1559" w:type="dxa"/>
            <w:vAlign w:val="center"/>
          </w:tcPr>
          <w:p w14:paraId="37D427FB">
            <w:pPr>
              <w:snapToGrid w:val="0"/>
              <w:spacing w:line="36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1件/人</w:t>
            </w:r>
          </w:p>
        </w:tc>
      </w:tr>
      <w:tr w14:paraId="1E8870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843" w:type="dxa"/>
            <w:vAlign w:val="center"/>
          </w:tcPr>
          <w:p w14:paraId="2D323BBF">
            <w:pPr>
              <w:snapToGrid w:val="0"/>
              <w:spacing w:line="360" w:lineRule="exact"/>
              <w:jc w:val="center"/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羊毛衫</w:t>
            </w:r>
          </w:p>
        </w:tc>
        <w:tc>
          <w:tcPr>
            <w:tcW w:w="992" w:type="dxa"/>
            <w:vAlign w:val="center"/>
          </w:tcPr>
          <w:p w14:paraId="727A7051">
            <w:pPr>
              <w:snapToGrid w:val="0"/>
              <w:spacing w:line="360" w:lineRule="exact"/>
              <w:jc w:val="center"/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32件</w:t>
            </w:r>
          </w:p>
        </w:tc>
        <w:tc>
          <w:tcPr>
            <w:tcW w:w="4253" w:type="dxa"/>
            <w:vAlign w:val="center"/>
          </w:tcPr>
          <w:p w14:paraId="7A7D9476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浅色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；</w:t>
            </w:r>
          </w:p>
          <w:p w14:paraId="02F75C45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面料成份：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%以上羊毛；</w:t>
            </w:r>
            <w:r>
              <w:rPr>
                <w:rFonts w:ascii="Times New Roman" w:hAnsi="Times New Roman" w:eastAsia="宋体" w:cs="Times New Roman"/>
                <w:highlight w:val="none"/>
              </w:rPr>
              <w:t xml:space="preserve"> </w:t>
            </w:r>
          </w:p>
          <w:p w14:paraId="688F7489">
            <w:pPr>
              <w:pStyle w:val="10"/>
              <w:tabs>
                <w:tab w:val="left" w:pos="1176"/>
              </w:tabs>
              <w:snapToGrid w:val="0"/>
              <w:spacing w:after="0" w:line="300" w:lineRule="exact"/>
              <w:ind w:left="0" w:leftChars="0" w:firstLine="0" w:firstLineChars="0"/>
              <w:rPr>
                <w:rFonts w:ascii="Times New Roman" w:hAnsi="Times New Roman" w:eastAsia="宋体" w:cs="Times New Roman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面料：进口面料或知名服装品牌自有面料；</w:t>
            </w:r>
          </w:p>
          <w:p w14:paraId="2B61CC33">
            <w:pPr>
              <w:pStyle w:val="10"/>
              <w:tabs>
                <w:tab w:val="left" w:pos="1176"/>
              </w:tabs>
              <w:snapToGrid w:val="0"/>
              <w:spacing w:after="0" w:line="300" w:lineRule="exact"/>
              <w:ind w:left="0" w:leftChars="0" w:firstLine="0" w:firstLineChars="0"/>
              <w:rPr>
                <w:rFonts w:ascii="Times New Roman" w:hAnsi="Times New Roman" w:eastAsia="宋体" w:cs="Times New Roman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高档辅料；</w:t>
            </w:r>
          </w:p>
          <w:p w14:paraId="5BB105F7">
            <w:pPr>
              <w:snapToGrid w:val="0"/>
              <w:spacing w:line="300" w:lineRule="exac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缝制要求符合现行国家标准一等品</w:t>
            </w:r>
          </w:p>
        </w:tc>
        <w:tc>
          <w:tcPr>
            <w:tcW w:w="1559" w:type="dxa"/>
            <w:vAlign w:val="center"/>
          </w:tcPr>
          <w:p w14:paraId="5374BEDD">
            <w:pPr>
              <w:snapToGrid w:val="0"/>
              <w:spacing w:line="36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1件/人</w:t>
            </w:r>
          </w:p>
        </w:tc>
      </w:tr>
      <w:tr w14:paraId="1F97D2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843" w:type="dxa"/>
            <w:vAlign w:val="center"/>
          </w:tcPr>
          <w:p w14:paraId="57290DDF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女式</w:t>
            </w:r>
            <w:r>
              <w:rPr>
                <w:rFonts w:hint="eastAsia" w:ascii="Times New Roman" w:hAnsi="Times New Roman" w:cs="Times New Roman"/>
                <w:highlight w:val="none"/>
              </w:rPr>
              <w:t>大衣</w:t>
            </w:r>
          </w:p>
        </w:tc>
        <w:tc>
          <w:tcPr>
            <w:tcW w:w="992" w:type="dxa"/>
            <w:vAlign w:val="center"/>
          </w:tcPr>
          <w:p w14:paraId="00D4BB5E">
            <w:pPr>
              <w:snapToGrid w:val="0"/>
              <w:spacing w:line="360" w:lineRule="exact"/>
              <w:jc w:val="center"/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32件</w:t>
            </w:r>
          </w:p>
        </w:tc>
        <w:tc>
          <w:tcPr>
            <w:tcW w:w="4253" w:type="dxa"/>
            <w:vAlign w:val="center"/>
          </w:tcPr>
          <w:p w14:paraId="63AB5DC0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浅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色；</w:t>
            </w:r>
          </w:p>
          <w:p w14:paraId="2B7803A6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面料成份：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%以上羊毛；</w:t>
            </w:r>
          </w:p>
          <w:p w14:paraId="0CB7EFB9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面料：进口面料或知名服装品牌自有面料；</w:t>
            </w:r>
          </w:p>
          <w:p w14:paraId="7F98DD76">
            <w:pPr>
              <w:snapToGrid w:val="0"/>
              <w:spacing w:line="300" w:lineRule="exact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高档辅料；</w:t>
            </w:r>
          </w:p>
          <w:p w14:paraId="79B90F1D">
            <w:pPr>
              <w:snapToGrid w:val="0"/>
              <w:spacing w:line="300" w:lineRule="exac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版型·线条流畅·挺括·轻柔</w:t>
            </w:r>
          </w:p>
        </w:tc>
        <w:tc>
          <w:tcPr>
            <w:tcW w:w="1559" w:type="dxa"/>
            <w:vAlign w:val="center"/>
          </w:tcPr>
          <w:p w14:paraId="35DB6B65">
            <w:pPr>
              <w:snapToGrid w:val="0"/>
              <w:spacing w:line="36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1件/人</w:t>
            </w:r>
          </w:p>
        </w:tc>
      </w:tr>
    </w:tbl>
    <w:p w14:paraId="52F29FF8">
      <w:pPr>
        <w:spacing w:line="560" w:lineRule="exact"/>
        <w:rPr>
          <w:rFonts w:ascii="楷体_GB2312" w:hAnsi="Times New Roman" w:eastAsia="楷体_GB2312" w:cs="Times New Roman"/>
          <w:b/>
          <w:sz w:val="32"/>
          <w:szCs w:val="32"/>
        </w:rPr>
      </w:pPr>
    </w:p>
    <w:p w14:paraId="6325F413">
      <w:pPr>
        <w:spacing w:line="56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说明：以上为基本采购清单，响应人可在此基础上，在限价范围内提出更优方案。数量要求为估计数，最终数量以实际发生为准。</w:t>
      </w:r>
    </w:p>
    <w:p w14:paraId="63F1FD0E">
      <w:pPr>
        <w:spacing w:line="560" w:lineRule="atLeast"/>
        <w:ind w:firstLine="640" w:firstLineChars="200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3.</w:t>
      </w:r>
      <w:r>
        <w:rPr>
          <w:rFonts w:hint="eastAsia" w:ascii="楷体_GB2312" w:eastAsia="楷体_GB2312" w:cs="Times New Roman"/>
          <w:b/>
          <w:sz w:val="32"/>
          <w:szCs w:val="32"/>
        </w:rPr>
        <w:t>其他有关要求</w:t>
      </w:r>
    </w:p>
    <w:p w14:paraId="5D2FB41A">
      <w:pPr>
        <w:spacing w:line="56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（1）</w:t>
      </w:r>
      <w:r>
        <w:rPr>
          <w:rFonts w:hint="eastAsia" w:ascii="仿宋_GB2312" w:eastAsia="仿宋_GB2312" w:cs="Times New Roman"/>
          <w:sz w:val="32"/>
          <w:szCs w:val="32"/>
        </w:rPr>
        <w:t>样衣颜色要求</w:t>
      </w:r>
    </w:p>
    <w:p w14:paraId="1B696599">
      <w:pPr>
        <w:spacing w:line="560" w:lineRule="atLeas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大衣：藏青色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米色</w:t>
      </w:r>
      <w:r>
        <w:rPr>
          <w:rFonts w:hint="eastAsia" w:ascii="仿宋_GB2312" w:eastAsia="仿宋_GB2312" w:cs="Times New Roman"/>
          <w:sz w:val="32"/>
          <w:szCs w:val="32"/>
        </w:rPr>
        <w:t>；</w:t>
      </w:r>
    </w:p>
    <w:p w14:paraId="292CCEFF">
      <w:pPr>
        <w:spacing w:line="560" w:lineRule="atLeas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衬衫：浅蓝色；</w:t>
      </w:r>
    </w:p>
    <w:p w14:paraId="296F4685">
      <w:pPr>
        <w:spacing w:line="560" w:lineRule="atLeast"/>
        <w:ind w:firstLine="640" w:firstLineChars="200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冲锋衣</w:t>
      </w:r>
      <w:r>
        <w:rPr>
          <w:rFonts w:hint="eastAsia" w:ascii="仿宋_GB2312" w:eastAsia="仿宋_GB2312" w:cs="Times New Roman"/>
          <w:sz w:val="32"/>
          <w:szCs w:val="32"/>
        </w:rPr>
        <w:t>：深色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浅色</w:t>
      </w:r>
    </w:p>
    <w:p w14:paraId="349966E8">
      <w:pPr>
        <w:spacing w:line="560" w:lineRule="atLeast"/>
        <w:ind w:firstLine="640" w:firstLineChars="200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毛衣：浅色.</w:t>
      </w:r>
    </w:p>
    <w:p w14:paraId="2BE03978">
      <w:pPr>
        <w:spacing w:line="56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（2）</w:t>
      </w:r>
      <w:r>
        <w:rPr>
          <w:rFonts w:hint="eastAsia" w:ascii="仿宋_GB2312" w:eastAsia="仿宋_GB2312" w:cs="Times New Roman"/>
          <w:sz w:val="32"/>
          <w:szCs w:val="32"/>
        </w:rPr>
        <w:t>样衣款式等要求</w:t>
      </w:r>
    </w:p>
    <w:p w14:paraId="5A2EC57E">
      <w:pPr>
        <w:spacing w:line="56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样衣款式不限，各响应人自行推荐，面料、辅料需符合采购需求。经评审确认成交供应商后，根据采购人对服装颜色、款式、材质等的细节要求，调整后最终定样，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eastAsia="仿宋_GB2312" w:cs="Times New Roman"/>
          <w:sz w:val="32"/>
          <w:szCs w:val="32"/>
        </w:rPr>
        <w:t>日内完成确定的样衣生产制作和送封。</w:t>
      </w:r>
    </w:p>
    <w:p w14:paraId="7B2F78A0">
      <w:pPr>
        <w:spacing w:line="56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（3）</w:t>
      </w:r>
      <w:r>
        <w:rPr>
          <w:rFonts w:hint="eastAsia" w:ascii="仿宋_GB2312" w:eastAsia="仿宋_GB2312" w:cs="Times New Roman"/>
          <w:sz w:val="32"/>
          <w:szCs w:val="32"/>
        </w:rPr>
        <w:t>报价要求</w:t>
      </w:r>
    </w:p>
    <w:p w14:paraId="390F89A1">
      <w:pPr>
        <w:spacing w:line="56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报价包含本项目在交付采购单位使用前所有可能发生的费用，定标后不再增补任何费用。</w:t>
      </w:r>
    </w:p>
    <w:p w14:paraId="57B05FBD">
      <w:pPr>
        <w:spacing w:line="56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（4）</w:t>
      </w:r>
      <w:r>
        <w:rPr>
          <w:rFonts w:hint="eastAsia" w:ascii="仿宋_GB2312" w:eastAsia="仿宋_GB2312" w:cs="Times New Roman"/>
          <w:sz w:val="32"/>
          <w:szCs w:val="32"/>
        </w:rPr>
        <w:t>质量要求</w:t>
      </w:r>
    </w:p>
    <w:p w14:paraId="783DA8B3">
      <w:pPr>
        <w:spacing w:line="56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供应商应保证提供的产品是全新包装完整，未使用过的；</w:t>
      </w:r>
    </w:p>
    <w:p w14:paraId="30A55907">
      <w:pPr>
        <w:spacing w:line="56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供应商应保证提供的合同产品通过产品制造厂商的出厂检验，并在供货时向用户提供质量合格证书；</w:t>
      </w:r>
    </w:p>
    <w:p w14:paraId="0D75012D">
      <w:pPr>
        <w:spacing w:line="560" w:lineRule="atLeast"/>
        <w:ind w:firstLine="640" w:firstLineChars="200"/>
        <w:sectPr>
          <w:footerReference r:id="rId3" w:type="default"/>
          <w:footnotePr>
            <w:numFmt w:val="decimalEnclosedCircleChinese"/>
            <w:numRestart w:val="eachPage"/>
          </w:footnotePr>
          <w:pgSz w:w="11906" w:h="16838"/>
          <w:pgMar w:top="1440" w:right="1797" w:bottom="1440" w:left="1797" w:header="851" w:footer="992" w:gutter="0"/>
          <w:cols w:space="720" w:num="1"/>
          <w:titlePg/>
          <w:docGrid w:type="linesAndChars" w:linePitch="312" w:charSpace="0"/>
        </w:sectPr>
      </w:pPr>
      <w:r>
        <w:rPr>
          <w:rFonts w:hint="eastAsia" w:ascii="仿宋_GB2312" w:eastAsia="仿宋_GB2312" w:cs="Times New Roman"/>
          <w:sz w:val="32"/>
          <w:szCs w:val="32"/>
        </w:rPr>
        <w:t>提供国家现行的质量三包标准。</w:t>
      </w:r>
    </w:p>
    <w:p w14:paraId="27FC8B2C">
      <w:pPr>
        <w:jc w:val="both"/>
        <w:rPr>
          <w:rFonts w:ascii="方正小标宋简体" w:eastAsia="方正小标宋简体"/>
          <w:sz w:val="44"/>
          <w:szCs w:val="4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 Song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04200"/>
      <w:docPartObj>
        <w:docPartGallery w:val="autotext"/>
      </w:docPartObj>
    </w:sdtPr>
    <w:sdtContent>
      <w:p w14:paraId="530A07A7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17</w:t>
        </w:r>
        <w:r>
          <w:rPr>
            <w:lang w:val="zh-CN"/>
          </w:rPr>
          <w:fldChar w:fldCharType="end"/>
        </w:r>
      </w:p>
    </w:sdtContent>
  </w:sdt>
  <w:p w14:paraId="59DE95CF">
    <w:pPr>
      <w:pStyle w:val="7"/>
      <w:ind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229BF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37 -</w:t>
    </w:r>
    <w:r>
      <w:fldChar w:fldCharType="end"/>
    </w:r>
  </w:p>
  <w:p w14:paraId="6396FB6D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9AA92"/>
    <w:multiLevelType w:val="multilevel"/>
    <w:tmpl w:val="9C59AA92"/>
    <w:lvl w:ilvl="0" w:tentative="0">
      <w:start w:val="1"/>
      <w:numFmt w:val="chineseCounting"/>
      <w:pStyle w:val="2"/>
      <w:suff w:val="nothing"/>
      <w:lvlText w:val="第%1章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46"/>
    <w:rsid w:val="0001459C"/>
    <w:rsid w:val="000213FD"/>
    <w:rsid w:val="00033874"/>
    <w:rsid w:val="0004184E"/>
    <w:rsid w:val="00044FEA"/>
    <w:rsid w:val="000473D8"/>
    <w:rsid w:val="0004761E"/>
    <w:rsid w:val="000510E7"/>
    <w:rsid w:val="00052544"/>
    <w:rsid w:val="00080058"/>
    <w:rsid w:val="000951D7"/>
    <w:rsid w:val="000A2591"/>
    <w:rsid w:val="000B0003"/>
    <w:rsid w:val="000D0CBF"/>
    <w:rsid w:val="000D1A1E"/>
    <w:rsid w:val="000E3D17"/>
    <w:rsid w:val="000E554B"/>
    <w:rsid w:val="00123C56"/>
    <w:rsid w:val="00143CE0"/>
    <w:rsid w:val="001465D6"/>
    <w:rsid w:val="00197219"/>
    <w:rsid w:val="001A2BA1"/>
    <w:rsid w:val="001D490C"/>
    <w:rsid w:val="002003DC"/>
    <w:rsid w:val="00203C69"/>
    <w:rsid w:val="0023398A"/>
    <w:rsid w:val="00237B93"/>
    <w:rsid w:val="00251106"/>
    <w:rsid w:val="002609A5"/>
    <w:rsid w:val="00287B3D"/>
    <w:rsid w:val="00287C35"/>
    <w:rsid w:val="002A244C"/>
    <w:rsid w:val="002B17CA"/>
    <w:rsid w:val="002C2207"/>
    <w:rsid w:val="002C4C0B"/>
    <w:rsid w:val="002D5270"/>
    <w:rsid w:val="002D65EF"/>
    <w:rsid w:val="00303E7F"/>
    <w:rsid w:val="003164FA"/>
    <w:rsid w:val="00317950"/>
    <w:rsid w:val="00344583"/>
    <w:rsid w:val="00345900"/>
    <w:rsid w:val="003751E0"/>
    <w:rsid w:val="00390E74"/>
    <w:rsid w:val="003A4009"/>
    <w:rsid w:val="003B3527"/>
    <w:rsid w:val="003C2C73"/>
    <w:rsid w:val="003D6B17"/>
    <w:rsid w:val="003F0900"/>
    <w:rsid w:val="003F3C62"/>
    <w:rsid w:val="003F586C"/>
    <w:rsid w:val="00400A68"/>
    <w:rsid w:val="004031B9"/>
    <w:rsid w:val="004236B1"/>
    <w:rsid w:val="00425CA6"/>
    <w:rsid w:val="00445FB7"/>
    <w:rsid w:val="00456D9C"/>
    <w:rsid w:val="004867F1"/>
    <w:rsid w:val="00492ACF"/>
    <w:rsid w:val="004930D2"/>
    <w:rsid w:val="004A0432"/>
    <w:rsid w:val="004D287C"/>
    <w:rsid w:val="004E28BB"/>
    <w:rsid w:val="004E6141"/>
    <w:rsid w:val="00505B69"/>
    <w:rsid w:val="005210F6"/>
    <w:rsid w:val="0053698E"/>
    <w:rsid w:val="0054222D"/>
    <w:rsid w:val="00564798"/>
    <w:rsid w:val="005814AC"/>
    <w:rsid w:val="005955CC"/>
    <w:rsid w:val="005A01C4"/>
    <w:rsid w:val="005A6692"/>
    <w:rsid w:val="005C0C42"/>
    <w:rsid w:val="005C4638"/>
    <w:rsid w:val="005D476C"/>
    <w:rsid w:val="005F1D92"/>
    <w:rsid w:val="006C67DC"/>
    <w:rsid w:val="006D0C76"/>
    <w:rsid w:val="006E112C"/>
    <w:rsid w:val="006E47A7"/>
    <w:rsid w:val="006F5799"/>
    <w:rsid w:val="00731469"/>
    <w:rsid w:val="00735414"/>
    <w:rsid w:val="0074669B"/>
    <w:rsid w:val="007800E6"/>
    <w:rsid w:val="007830D3"/>
    <w:rsid w:val="00785EF6"/>
    <w:rsid w:val="007A7A59"/>
    <w:rsid w:val="007B44FD"/>
    <w:rsid w:val="007D09B7"/>
    <w:rsid w:val="007E641A"/>
    <w:rsid w:val="00824DA8"/>
    <w:rsid w:val="0083408A"/>
    <w:rsid w:val="00844B1B"/>
    <w:rsid w:val="008578AB"/>
    <w:rsid w:val="00876089"/>
    <w:rsid w:val="00877A2C"/>
    <w:rsid w:val="00882705"/>
    <w:rsid w:val="00884EC3"/>
    <w:rsid w:val="008920EE"/>
    <w:rsid w:val="00893610"/>
    <w:rsid w:val="00896826"/>
    <w:rsid w:val="008A1E1D"/>
    <w:rsid w:val="008B7E68"/>
    <w:rsid w:val="008D09DB"/>
    <w:rsid w:val="00911AB6"/>
    <w:rsid w:val="00936765"/>
    <w:rsid w:val="00974E8D"/>
    <w:rsid w:val="00975341"/>
    <w:rsid w:val="009B65CB"/>
    <w:rsid w:val="009C3554"/>
    <w:rsid w:val="009C7DAF"/>
    <w:rsid w:val="009E0275"/>
    <w:rsid w:val="009E129E"/>
    <w:rsid w:val="009E6501"/>
    <w:rsid w:val="009F2ABF"/>
    <w:rsid w:val="00A05FE4"/>
    <w:rsid w:val="00A35350"/>
    <w:rsid w:val="00A37EED"/>
    <w:rsid w:val="00A615D7"/>
    <w:rsid w:val="00A816A8"/>
    <w:rsid w:val="00AC375A"/>
    <w:rsid w:val="00AF455B"/>
    <w:rsid w:val="00B21026"/>
    <w:rsid w:val="00B45ADE"/>
    <w:rsid w:val="00B61B32"/>
    <w:rsid w:val="00B63EBB"/>
    <w:rsid w:val="00B73906"/>
    <w:rsid w:val="00B83574"/>
    <w:rsid w:val="00B83F0F"/>
    <w:rsid w:val="00B94E12"/>
    <w:rsid w:val="00BF2183"/>
    <w:rsid w:val="00BF4168"/>
    <w:rsid w:val="00BF448B"/>
    <w:rsid w:val="00C273E8"/>
    <w:rsid w:val="00C323ED"/>
    <w:rsid w:val="00C351F8"/>
    <w:rsid w:val="00C604BA"/>
    <w:rsid w:val="00C747DC"/>
    <w:rsid w:val="00C80A1D"/>
    <w:rsid w:val="00C934DC"/>
    <w:rsid w:val="00CA0745"/>
    <w:rsid w:val="00CC6963"/>
    <w:rsid w:val="00CD001C"/>
    <w:rsid w:val="00CD4DEC"/>
    <w:rsid w:val="00CE24DA"/>
    <w:rsid w:val="00D2647E"/>
    <w:rsid w:val="00D510E8"/>
    <w:rsid w:val="00D71DEC"/>
    <w:rsid w:val="00D76CC2"/>
    <w:rsid w:val="00D93F03"/>
    <w:rsid w:val="00DA7242"/>
    <w:rsid w:val="00DB19D5"/>
    <w:rsid w:val="00DB32B5"/>
    <w:rsid w:val="00DD37AB"/>
    <w:rsid w:val="00DE6D01"/>
    <w:rsid w:val="00DF7343"/>
    <w:rsid w:val="00DF7974"/>
    <w:rsid w:val="00E001A6"/>
    <w:rsid w:val="00E126D1"/>
    <w:rsid w:val="00E4319E"/>
    <w:rsid w:val="00E72631"/>
    <w:rsid w:val="00E80746"/>
    <w:rsid w:val="00E9374A"/>
    <w:rsid w:val="00EB25D1"/>
    <w:rsid w:val="00EC41BE"/>
    <w:rsid w:val="00ED765E"/>
    <w:rsid w:val="00EE070B"/>
    <w:rsid w:val="00EF6E25"/>
    <w:rsid w:val="00F0777B"/>
    <w:rsid w:val="00F10FF6"/>
    <w:rsid w:val="00F4371C"/>
    <w:rsid w:val="00F47517"/>
    <w:rsid w:val="00F47D51"/>
    <w:rsid w:val="00F47E47"/>
    <w:rsid w:val="00F5420D"/>
    <w:rsid w:val="00F70672"/>
    <w:rsid w:val="00F94584"/>
    <w:rsid w:val="00FB2A14"/>
    <w:rsid w:val="03484DB8"/>
    <w:rsid w:val="0DDA3B0C"/>
    <w:rsid w:val="12896361"/>
    <w:rsid w:val="18505296"/>
    <w:rsid w:val="19080076"/>
    <w:rsid w:val="22C45835"/>
    <w:rsid w:val="2BA77EAF"/>
    <w:rsid w:val="2DDD2942"/>
    <w:rsid w:val="2DEE5A28"/>
    <w:rsid w:val="2E831C83"/>
    <w:rsid w:val="309C166B"/>
    <w:rsid w:val="31350E65"/>
    <w:rsid w:val="3B924404"/>
    <w:rsid w:val="3F994E16"/>
    <w:rsid w:val="409E174C"/>
    <w:rsid w:val="44EF3E66"/>
    <w:rsid w:val="46311BFF"/>
    <w:rsid w:val="577C3BD1"/>
    <w:rsid w:val="6A8A45CC"/>
    <w:rsid w:val="72660661"/>
    <w:rsid w:val="76DC5D7A"/>
    <w:rsid w:val="7F8D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numPr>
        <w:ilvl w:val="0"/>
        <w:numId w:val="1"/>
      </w:numPr>
      <w:spacing w:beforeLines="100" w:afterLines="100" w:line="360" w:lineRule="auto"/>
      <w:ind w:firstLine="0"/>
      <w:jc w:val="center"/>
      <w:outlineLvl w:val="0"/>
    </w:pPr>
    <w:rPr>
      <w:rFonts w:eastAsia="微软雅黑"/>
      <w:b/>
      <w:bCs/>
      <w:kern w:val="44"/>
      <w:sz w:val="36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99"/>
    <w:pPr>
      <w:spacing w:after="120"/>
    </w:pPr>
    <w:rPr>
      <w:szCs w:val="24"/>
    </w:rPr>
  </w:style>
  <w:style w:type="paragraph" w:styleId="4">
    <w:name w:val="Body Text Indent"/>
    <w:basedOn w:val="1"/>
    <w:next w:val="5"/>
    <w:link w:val="21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link w:val="22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正文文本 Char"/>
    <w:basedOn w:val="13"/>
    <w:link w:val="3"/>
    <w:qFormat/>
    <w:uiPriority w:val="99"/>
    <w:rPr>
      <w:szCs w:val="24"/>
    </w:rPr>
  </w:style>
  <w:style w:type="paragraph" w:customStyle="1" w:styleId="17">
    <w:name w:val="WPSOffice手动目录 1"/>
    <w:qFormat/>
    <w:uiPriority w:val="0"/>
    <w:rPr>
      <w:rFonts w:asciiTheme="minorHAnsi" w:hAnsiTheme="minorHAnsi" w:eastAsiaTheme="minorEastAsia" w:cstheme="minorBidi"/>
      <w:kern w:val="0"/>
      <w:sz w:val="20"/>
      <w:szCs w:val="20"/>
      <w:lang w:val="en-US" w:eastAsia="zh-CN" w:bidi="ar-SA"/>
    </w:rPr>
  </w:style>
  <w:style w:type="character" w:customStyle="1" w:styleId="18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20">
    <w:name w:val="标题 1 Char"/>
    <w:basedOn w:val="13"/>
    <w:link w:val="2"/>
    <w:qFormat/>
    <w:uiPriority w:val="0"/>
    <w:rPr>
      <w:rFonts w:eastAsia="微软雅黑"/>
      <w:b/>
      <w:bCs/>
      <w:kern w:val="44"/>
      <w:sz w:val="36"/>
      <w:szCs w:val="44"/>
    </w:rPr>
  </w:style>
  <w:style w:type="character" w:customStyle="1" w:styleId="21">
    <w:name w:val="正文文本缩进 Char"/>
    <w:basedOn w:val="13"/>
    <w:link w:val="4"/>
    <w:qFormat/>
    <w:uiPriority w:val="0"/>
    <w:rPr>
      <w:szCs w:val="24"/>
    </w:rPr>
  </w:style>
  <w:style w:type="character" w:customStyle="1" w:styleId="22">
    <w:name w:val="正文首行缩进 2 Char"/>
    <w:basedOn w:val="21"/>
    <w:link w:val="10"/>
    <w:qFormat/>
    <w:uiPriority w:val="0"/>
  </w:style>
  <w:style w:type="paragraph" w:customStyle="1" w:styleId="23">
    <w:name w:val="Default"/>
    <w:qFormat/>
    <w:uiPriority w:val="0"/>
    <w:pPr>
      <w:widowControl w:val="0"/>
      <w:autoSpaceDE w:val="0"/>
      <w:autoSpaceDN w:val="0"/>
    </w:pPr>
    <w:rPr>
      <w:rFonts w:hint="eastAsia" w:ascii="Fang Song" w:hAnsi="Fang Song" w:eastAsia="Fang Song" w:cs="Times New Roman"/>
      <w:color w:val="000000"/>
      <w:kern w:val="0"/>
      <w:sz w:val="24"/>
      <w:szCs w:val="20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框文本 Char"/>
    <w:basedOn w:val="13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7491</Words>
  <Characters>7826</Characters>
  <Lines>81</Lines>
  <Paragraphs>22</Paragraphs>
  <TotalTime>1</TotalTime>
  <ScaleCrop>false</ScaleCrop>
  <LinksUpToDate>false</LinksUpToDate>
  <CharactersWithSpaces>7928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2023-10-16T08:03:00Z</dcterms:created>
  <dc:creator>汪梅子</dc:creator>
  <cp:lastModifiedBy>陈欣语</cp:lastModifiedBy>
  <cp:lastPrinted>2025-06-11T03:34:00Z</cp:lastPrinted>
  <dcterms:modified xsi:type="dcterms:W3CDTF">2025-06-11T09:39:31Z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C2B6A9AD9EFD4AF9811AF6F96D716AB2_13</vt:lpwstr>
  </property>
  <property fmtid="{D5CDD505-2E9C-101B-9397-08002B2CF9AE}" pid="4" name="KSOTemplateDocerSaveRecord">
    <vt:lpwstr>eyJoZGlkIjoiMjAyMjBjYzM3M2QzZjEzMjNmNjJiMjhjZjhlMTM5MWIiLCJ1c2VySWQiOiIxNjkxNjUwNzI0In0=</vt:lpwstr>
  </property>
</Properties>
</file>